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2F9E" w14:textId="77777777" w:rsidR="00F83ACD" w:rsidRPr="00A43E33" w:rsidRDefault="00F83ACD" w:rsidP="00F83ACD">
      <w:pPr>
        <w:pStyle w:val="Sottotitolo"/>
        <w:rPr>
          <w:bCs/>
          <w:sz w:val="24"/>
          <w:szCs w:val="16"/>
        </w:rPr>
      </w:pPr>
      <w:r w:rsidRPr="00A43E33">
        <w:rPr>
          <w:bCs/>
          <w:sz w:val="24"/>
          <w:szCs w:val="16"/>
        </w:rPr>
        <w:t xml:space="preserve">PROCEDURA APERTA SVOLTA IN MODALITA’ TELEMATICA PER L’AFFIDAMENTO BIENNALE DEI SERVIZI SOCIO – ASSISTENZIALI, GENERALI E DI RISTORAZIONE A FAVORE DI PERSONE ANZIANE – CON OPZIONE DI PROSECUZIONE PER ULTERIORI DUE ANNI </w:t>
      </w:r>
    </w:p>
    <w:p w14:paraId="08B9FC9B" w14:textId="37B5BFAE" w:rsidR="007F297A" w:rsidRPr="00A43E33" w:rsidRDefault="00A30D90" w:rsidP="00A30D90">
      <w:pPr>
        <w:pStyle w:val="Sottotitolo"/>
        <w:rPr>
          <w:bCs/>
          <w:sz w:val="22"/>
          <w:szCs w:val="18"/>
          <w:lang w:val="it-IT"/>
        </w:rPr>
      </w:pPr>
      <w:r w:rsidRPr="00A43E33">
        <w:rPr>
          <w:bCs/>
          <w:sz w:val="22"/>
          <w:szCs w:val="18"/>
          <w:lang w:val="it-IT"/>
        </w:rPr>
        <w:t xml:space="preserve">(CIG: </w:t>
      </w:r>
      <w:r w:rsidR="00BE1E7D" w:rsidRPr="00BE1E7D">
        <w:rPr>
          <w:bCs/>
          <w:sz w:val="22"/>
          <w:szCs w:val="18"/>
          <w:lang w:val="it-IT"/>
        </w:rPr>
        <w:t>9789255CC5</w:t>
      </w:r>
      <w:r w:rsidRPr="00A43E33">
        <w:rPr>
          <w:bCs/>
          <w:sz w:val="22"/>
          <w:szCs w:val="18"/>
          <w:lang w:val="it-IT"/>
        </w:rPr>
        <w:t>)</w:t>
      </w:r>
    </w:p>
    <w:p w14:paraId="203FE96A" w14:textId="77777777" w:rsidR="007F297A" w:rsidRPr="000E7024" w:rsidRDefault="007F297A" w:rsidP="00F144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24849E" w14:textId="0C652B6F" w:rsidR="00F144F9" w:rsidRPr="000E7024" w:rsidRDefault="00F144F9" w:rsidP="00F144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7024">
        <w:rPr>
          <w:rFonts w:ascii="Times New Roman" w:hAnsi="Times New Roman" w:cs="Times New Roman"/>
          <w:b/>
          <w:bCs/>
          <w:sz w:val="28"/>
          <w:szCs w:val="28"/>
        </w:rPr>
        <w:t>PROGETTO DI RIASSORBIMENTO DEL PERSONALE</w:t>
      </w:r>
      <w:bookmarkStart w:id="0" w:name="_Hlk101769482"/>
    </w:p>
    <w:bookmarkEnd w:id="0"/>
    <w:p w14:paraId="0E9FCFBC" w14:textId="54A8BD23" w:rsidR="00F144F9" w:rsidRPr="00A43E33" w:rsidRDefault="00F144F9" w:rsidP="00A43E33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E70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(linee guida ANAC n. 13)</w:t>
      </w:r>
    </w:p>
    <w:p w14:paraId="645A9739" w14:textId="0C6D4679" w:rsidR="0044655B" w:rsidRPr="000E7024" w:rsidRDefault="00C33CED" w:rsidP="00A43E33">
      <w:pPr>
        <w:spacing w:after="100" w:afterAutospacing="1" w:line="360" w:lineRule="auto"/>
        <w:ind w:left="-294" w:right="-170" w:firstLine="0"/>
        <w:contextualSpacing/>
        <w:rPr>
          <w:rFonts w:ascii="Times New Roman" w:hAnsi="Times New Roman" w:cs="Times New Roman"/>
        </w:rPr>
      </w:pPr>
      <w:r w:rsidRPr="000E7024">
        <w:rPr>
          <w:rFonts w:ascii="Times New Roman" w:hAnsi="Times New Roman" w:cs="Times New Roman"/>
        </w:rPr>
        <w:t>In data ….... i</w:t>
      </w:r>
      <w:r w:rsidR="0044655B" w:rsidRPr="000E7024">
        <w:rPr>
          <w:rFonts w:ascii="Times New Roman" w:hAnsi="Times New Roman" w:cs="Times New Roman"/>
        </w:rPr>
        <w:t>l/</w:t>
      </w:r>
      <w:r w:rsidRPr="000E7024">
        <w:rPr>
          <w:rFonts w:ascii="Times New Roman" w:hAnsi="Times New Roman" w:cs="Times New Roman"/>
        </w:rPr>
        <w:t>l</w:t>
      </w:r>
      <w:r w:rsidR="0044655B" w:rsidRPr="000E7024">
        <w:rPr>
          <w:rFonts w:ascii="Times New Roman" w:hAnsi="Times New Roman" w:cs="Times New Roman"/>
        </w:rPr>
        <w:t xml:space="preserve">a sottoscritto/a …………………………………………… nato/a </w:t>
      </w:r>
      <w:proofErr w:type="spellStart"/>
      <w:r w:rsidR="0044655B" w:rsidRPr="000E7024">
        <w:rPr>
          <w:rFonts w:ascii="Times New Roman" w:hAnsi="Times New Roman" w:cs="Times New Roman"/>
        </w:rPr>
        <w:t>a</w:t>
      </w:r>
      <w:proofErr w:type="spellEnd"/>
      <w:r w:rsidR="0044655B" w:rsidRPr="000E7024">
        <w:rPr>
          <w:rFonts w:ascii="Times New Roman" w:hAnsi="Times New Roman" w:cs="Times New Roman"/>
        </w:rPr>
        <w:t xml:space="preserve"> ……………….. (….) il…………………………. e residente in ……………………………………………... (….) alla Via/P.zza …………………….…………………………… n. ……., nella sua qualità di legale rappresentante dell’Impresa…………….………………………………………………………………………………</w:t>
      </w:r>
      <w:r w:rsidR="00F83ACD">
        <w:rPr>
          <w:rFonts w:ascii="Times New Roman" w:hAnsi="Times New Roman" w:cs="Times New Roman"/>
        </w:rPr>
        <w:t>..</w:t>
      </w:r>
      <w:r w:rsidR="0044655B" w:rsidRPr="000E7024">
        <w:rPr>
          <w:rFonts w:ascii="Times New Roman" w:hAnsi="Times New Roman" w:cs="Times New Roman"/>
        </w:rPr>
        <w:t>………………….con sede legale in ………………………(….) Via/P.zza…………………………</w:t>
      </w:r>
      <w:r w:rsidR="00F83ACD">
        <w:rPr>
          <w:rFonts w:ascii="Times New Roman" w:hAnsi="Times New Roman" w:cs="Times New Roman"/>
        </w:rPr>
        <w:t>…..</w:t>
      </w:r>
      <w:r w:rsidR="0044655B" w:rsidRPr="000E7024">
        <w:rPr>
          <w:rFonts w:ascii="Times New Roman" w:hAnsi="Times New Roman" w:cs="Times New Roman"/>
        </w:rPr>
        <w:t>……</w:t>
      </w:r>
    </w:p>
    <w:p w14:paraId="78EC9AE4" w14:textId="303538D6" w:rsidR="0044655B" w:rsidRPr="000E7024" w:rsidRDefault="0044655B" w:rsidP="00F83ACD">
      <w:pPr>
        <w:spacing w:after="100" w:afterAutospacing="1" w:line="360" w:lineRule="auto"/>
        <w:ind w:left="-284" w:right="-170" w:firstLine="0"/>
        <w:contextualSpacing/>
        <w:rPr>
          <w:rFonts w:ascii="Times New Roman" w:hAnsi="Times New Roman" w:cs="Times New Roman"/>
        </w:rPr>
      </w:pPr>
      <w:r w:rsidRPr="000E7024">
        <w:rPr>
          <w:rFonts w:ascii="Times New Roman" w:hAnsi="Times New Roman" w:cs="Times New Roman"/>
        </w:rPr>
        <w:t>Codice Fiscale …………………………………………… Partita IVA …………..…………</w:t>
      </w:r>
      <w:r w:rsidR="00F83ACD">
        <w:rPr>
          <w:rFonts w:ascii="Times New Roman" w:hAnsi="Times New Roman" w:cs="Times New Roman"/>
        </w:rPr>
        <w:t>………..</w:t>
      </w:r>
      <w:r w:rsidRPr="000E7024">
        <w:rPr>
          <w:rFonts w:ascii="Times New Roman" w:hAnsi="Times New Roman" w:cs="Times New Roman"/>
        </w:rPr>
        <w:t>……</w:t>
      </w:r>
      <w:r w:rsidR="00F83ACD">
        <w:rPr>
          <w:rFonts w:ascii="Times New Roman" w:hAnsi="Times New Roman" w:cs="Times New Roman"/>
        </w:rPr>
        <w:br/>
      </w:r>
    </w:p>
    <w:p w14:paraId="27FF274D" w14:textId="77777777" w:rsidR="00DB6538" w:rsidRPr="000E7024" w:rsidRDefault="0044655B" w:rsidP="00DB6538">
      <w:pPr>
        <w:ind w:left="-284"/>
        <w:rPr>
          <w:rFonts w:ascii="Times New Roman" w:hAnsi="Times New Roman" w:cs="Times New Roman"/>
        </w:rPr>
      </w:pPr>
      <w:r w:rsidRPr="000E7024">
        <w:rPr>
          <w:rFonts w:ascii="Times New Roman" w:hAnsi="Times New Roman" w:cs="Times New Roman"/>
        </w:rPr>
        <w:t xml:space="preserve">Al fine di dimostrare il proprio impegno al rispetto della clausola sociale, indicata al paragrafo 7 del Disciplinare di gara, ai sensi e per gli effetti degli artt. 46 e 47 del DPR 445/2000, consapevole delle conseguenze amministrative e delle responsabilità penali in caso di dichiarazioni mendaci e/o formazione od uso di atti falsi, previsti dagli artt. 75 e 76 del medesimo DPR, sotto la propria responsabilità, </w:t>
      </w:r>
    </w:p>
    <w:p w14:paraId="029372F1" w14:textId="4EF16A79" w:rsidR="0044655B" w:rsidRPr="000E7024" w:rsidRDefault="0044655B" w:rsidP="00DB6538">
      <w:pPr>
        <w:ind w:left="-284"/>
        <w:rPr>
          <w:rFonts w:ascii="Times New Roman" w:hAnsi="Times New Roman" w:cs="Times New Roman"/>
        </w:rPr>
      </w:pPr>
      <w:r w:rsidRPr="000E7024">
        <w:rPr>
          <w:rFonts w:ascii="Times New Roman" w:hAnsi="Times New Roman" w:cs="Times New Roman"/>
        </w:rPr>
        <w:t xml:space="preserve">DICHIARA che, </w:t>
      </w:r>
      <w:r w:rsidR="00DB6538" w:rsidRPr="000E7024">
        <w:rPr>
          <w:rFonts w:ascii="Times New Roman" w:hAnsi="Times New Roman" w:cs="Times New Roman"/>
        </w:rPr>
        <w:t xml:space="preserve">compatibilmente con la propria organizzazione aziendale, in attuazione della clausola sociale ed all’elenco del personale attualmente in servizio </w:t>
      </w:r>
      <w:r w:rsidR="00C3530A" w:rsidRPr="000E7024">
        <w:rPr>
          <w:rFonts w:ascii="Times New Roman" w:hAnsi="Times New Roman" w:cs="Times New Roman"/>
        </w:rPr>
        <w:t>con il precedente appaltatore</w:t>
      </w:r>
      <w:r w:rsidR="00DB6538" w:rsidRPr="000E7024">
        <w:rPr>
          <w:rFonts w:ascii="Times New Roman" w:hAnsi="Times New Roman" w:cs="Times New Roman"/>
        </w:rPr>
        <w:t>, il Progetto di assorbimento, atto ad illustrare le concrete modalità di applicazione della clausola sociale, con particolare riferimento al numero dei lavoratori che beneficeranno della stessa e alla relativa proposta contrattuale (inquadramento), è il seguente:</w:t>
      </w:r>
    </w:p>
    <w:tbl>
      <w:tblPr>
        <w:tblStyle w:val="Grigliatabella"/>
        <w:tblW w:w="5150" w:type="pct"/>
        <w:tblInd w:w="-289" w:type="dxa"/>
        <w:tblLook w:val="04A0" w:firstRow="1" w:lastRow="0" w:firstColumn="1" w:lastColumn="0" w:noHBand="0" w:noVBand="1"/>
      </w:tblPr>
      <w:tblGrid>
        <w:gridCol w:w="1434"/>
        <w:gridCol w:w="1801"/>
        <w:gridCol w:w="2743"/>
        <w:gridCol w:w="3939"/>
      </w:tblGrid>
      <w:tr w:rsidR="00DF7D79" w:rsidRPr="000E7024" w14:paraId="0B8B5154" w14:textId="77777777" w:rsidTr="00404306">
        <w:tc>
          <w:tcPr>
            <w:tcW w:w="723" w:type="pct"/>
          </w:tcPr>
          <w:p w14:paraId="552D113C" w14:textId="3DFADC38" w:rsidR="00DF7D79" w:rsidRPr="000E7024" w:rsidRDefault="00DF7D79" w:rsidP="00A01A0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E7024">
              <w:rPr>
                <w:rFonts w:ascii="Times New Roman" w:hAnsi="Times New Roman" w:cs="Times New Roman"/>
                <w:b/>
              </w:rPr>
              <w:t>n. unità</w:t>
            </w:r>
          </w:p>
        </w:tc>
        <w:tc>
          <w:tcPr>
            <w:tcW w:w="908" w:type="pct"/>
          </w:tcPr>
          <w:p w14:paraId="3CFB198B" w14:textId="77777777" w:rsidR="00DF7D79" w:rsidRPr="000E7024" w:rsidRDefault="00DF7D79" w:rsidP="00A01A0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E7024">
              <w:rPr>
                <w:rFonts w:ascii="Times New Roman" w:hAnsi="Times New Roman" w:cs="Times New Roman"/>
                <w:b/>
              </w:rPr>
              <w:t>CCNL utilizzato</w:t>
            </w:r>
          </w:p>
        </w:tc>
        <w:tc>
          <w:tcPr>
            <w:tcW w:w="1383" w:type="pct"/>
          </w:tcPr>
          <w:p w14:paraId="080FAECF" w14:textId="1D08ABBD" w:rsidR="00DF7D79" w:rsidRPr="000E7024" w:rsidRDefault="00A01A07" w:rsidP="00A01A0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  <w:r w:rsidR="00DF7D79" w:rsidRPr="000E7024">
              <w:rPr>
                <w:rFonts w:ascii="Times New Roman" w:hAnsi="Times New Roman" w:cs="Times New Roman"/>
                <w:b/>
              </w:rPr>
              <w:t>nquadramento (livello contrattuale)</w:t>
            </w:r>
          </w:p>
        </w:tc>
        <w:tc>
          <w:tcPr>
            <w:tcW w:w="1986" w:type="pct"/>
          </w:tcPr>
          <w:p w14:paraId="3138135B" w14:textId="5D3A3770" w:rsidR="00DF7D79" w:rsidRPr="000E7024" w:rsidRDefault="00DF7D79" w:rsidP="00A01A0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E7024">
              <w:rPr>
                <w:rFonts w:ascii="Times New Roman" w:hAnsi="Times New Roman" w:cs="Times New Roman"/>
                <w:b/>
              </w:rPr>
              <w:t>Dipendente del precedente appaltatore (SI\NO)</w:t>
            </w:r>
          </w:p>
        </w:tc>
      </w:tr>
      <w:tr w:rsidR="00DF7D79" w:rsidRPr="000E7024" w14:paraId="62C840C2" w14:textId="77777777" w:rsidTr="00404306">
        <w:tc>
          <w:tcPr>
            <w:tcW w:w="723" w:type="pct"/>
          </w:tcPr>
          <w:p w14:paraId="7ABBA887" w14:textId="77777777" w:rsidR="00DF7D79" w:rsidRPr="000E7024" w:rsidRDefault="00DF7D79" w:rsidP="004465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0C3D38E9" w14:textId="77777777" w:rsidR="00DF7D79" w:rsidRPr="000E7024" w:rsidRDefault="00DF7D79" w:rsidP="004465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pct"/>
          </w:tcPr>
          <w:p w14:paraId="23BCEB7C" w14:textId="77777777" w:rsidR="00DF7D79" w:rsidRPr="000E7024" w:rsidRDefault="00DF7D79" w:rsidP="004465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pct"/>
          </w:tcPr>
          <w:p w14:paraId="21A2A74D" w14:textId="77777777" w:rsidR="00DF7D79" w:rsidRPr="000E7024" w:rsidRDefault="00DF7D79" w:rsidP="004465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DF7D79" w:rsidRPr="000E7024" w14:paraId="72E5F9EB" w14:textId="77777777" w:rsidTr="00404306">
        <w:tc>
          <w:tcPr>
            <w:tcW w:w="723" w:type="pct"/>
          </w:tcPr>
          <w:p w14:paraId="376936BB" w14:textId="77777777" w:rsidR="00DF7D79" w:rsidRPr="000E7024" w:rsidRDefault="00DF7D79" w:rsidP="004465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5A657F1F" w14:textId="77777777" w:rsidR="00DF7D79" w:rsidRPr="000E7024" w:rsidRDefault="00DF7D79" w:rsidP="004465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pct"/>
          </w:tcPr>
          <w:p w14:paraId="02CAA447" w14:textId="77777777" w:rsidR="00DF7D79" w:rsidRPr="000E7024" w:rsidRDefault="00DF7D79" w:rsidP="004465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pct"/>
          </w:tcPr>
          <w:p w14:paraId="330CED5E" w14:textId="77777777" w:rsidR="00DF7D79" w:rsidRPr="000E7024" w:rsidRDefault="00DF7D79" w:rsidP="004465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DF7D79" w:rsidRPr="000E7024" w14:paraId="2CACF66D" w14:textId="77777777" w:rsidTr="00404306">
        <w:tc>
          <w:tcPr>
            <w:tcW w:w="723" w:type="pct"/>
          </w:tcPr>
          <w:p w14:paraId="7BB1AFCB" w14:textId="77777777" w:rsidR="00DF7D79" w:rsidRPr="000E7024" w:rsidRDefault="00DF7D79" w:rsidP="004465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6AB1EFA9" w14:textId="77777777" w:rsidR="00DF7D79" w:rsidRPr="000E7024" w:rsidRDefault="00DF7D79" w:rsidP="004465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pct"/>
          </w:tcPr>
          <w:p w14:paraId="47441C68" w14:textId="77777777" w:rsidR="00DF7D79" w:rsidRPr="000E7024" w:rsidRDefault="00DF7D79" w:rsidP="004465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pct"/>
          </w:tcPr>
          <w:p w14:paraId="1B029ED8" w14:textId="77777777" w:rsidR="00DF7D79" w:rsidRPr="000E7024" w:rsidRDefault="00DF7D79" w:rsidP="004465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DF7D79" w:rsidRPr="000E7024" w14:paraId="03F92D92" w14:textId="77777777" w:rsidTr="00404306">
        <w:tc>
          <w:tcPr>
            <w:tcW w:w="723" w:type="pct"/>
          </w:tcPr>
          <w:p w14:paraId="02768161" w14:textId="77777777" w:rsidR="00DF7D79" w:rsidRPr="000E7024" w:rsidRDefault="00DF7D79" w:rsidP="004465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174E082F" w14:textId="77777777" w:rsidR="00DF7D79" w:rsidRPr="000E7024" w:rsidRDefault="00DF7D79" w:rsidP="004465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pct"/>
          </w:tcPr>
          <w:p w14:paraId="279CB16B" w14:textId="77777777" w:rsidR="00DF7D79" w:rsidRPr="000E7024" w:rsidRDefault="00DF7D79" w:rsidP="004465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pct"/>
          </w:tcPr>
          <w:p w14:paraId="414F2525" w14:textId="77777777" w:rsidR="00DF7D79" w:rsidRPr="000E7024" w:rsidRDefault="00DF7D79" w:rsidP="004465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DF7D79" w:rsidRPr="000E7024" w14:paraId="224458C7" w14:textId="77777777" w:rsidTr="00404306">
        <w:tc>
          <w:tcPr>
            <w:tcW w:w="723" w:type="pct"/>
          </w:tcPr>
          <w:p w14:paraId="0955DD55" w14:textId="77777777" w:rsidR="00DF7D79" w:rsidRPr="000E7024" w:rsidRDefault="00DF7D79" w:rsidP="004465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</w:tcPr>
          <w:p w14:paraId="3E18CE8F" w14:textId="77777777" w:rsidR="00DF7D79" w:rsidRPr="000E7024" w:rsidRDefault="00DF7D79" w:rsidP="004465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83" w:type="pct"/>
          </w:tcPr>
          <w:p w14:paraId="58B92521" w14:textId="77777777" w:rsidR="00DF7D79" w:rsidRPr="000E7024" w:rsidRDefault="00DF7D79" w:rsidP="004465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6" w:type="pct"/>
          </w:tcPr>
          <w:p w14:paraId="51D25361" w14:textId="77777777" w:rsidR="00DF7D79" w:rsidRPr="000E7024" w:rsidRDefault="00DF7D79" w:rsidP="0044655B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14:paraId="7BA051EE" w14:textId="3F1C37F1" w:rsidR="00A43E33" w:rsidRPr="00A43E33" w:rsidRDefault="00A43E33" w:rsidP="00A43E33">
      <w:pPr>
        <w:tabs>
          <w:tab w:val="left" w:pos="2973"/>
        </w:tabs>
        <w:ind w:left="0" w:firstLine="0"/>
        <w:rPr>
          <w:rFonts w:ascii="Times New Roman" w:hAnsi="Times New Roman" w:cs="Times New Roman"/>
        </w:rPr>
      </w:pPr>
    </w:p>
    <w:sectPr w:rsidR="00A43E33" w:rsidRPr="00A43E33" w:rsidSect="00805D85">
      <w:headerReference w:type="default" r:id="rId6"/>
      <w:footerReference w:type="default" r:id="rId7"/>
      <w:pgSz w:w="11906" w:h="16838"/>
      <w:pgMar w:top="1688" w:right="1134" w:bottom="113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E7EF" w14:textId="77777777" w:rsidR="00A051AB" w:rsidRDefault="00A051AB" w:rsidP="00C33CED">
      <w:pPr>
        <w:spacing w:after="0" w:line="240" w:lineRule="auto"/>
      </w:pPr>
      <w:r>
        <w:separator/>
      </w:r>
    </w:p>
  </w:endnote>
  <w:endnote w:type="continuationSeparator" w:id="0">
    <w:p w14:paraId="72BD79C4" w14:textId="77777777" w:rsidR="00A051AB" w:rsidRDefault="00A051AB" w:rsidP="00C3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2C19" w14:textId="2FF354AE" w:rsidR="00C33CED" w:rsidRDefault="00C33CED" w:rsidP="00404306">
    <w:pPr>
      <w:pStyle w:val="Pidipagina"/>
      <w:jc w:val="center"/>
    </w:pPr>
    <w:r>
      <w:t>FIRMA</w:t>
    </w:r>
    <w:r w:rsidR="00805D85">
      <w:t xml:space="preserve"> DIGITALE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237D" w14:textId="77777777" w:rsidR="00A051AB" w:rsidRDefault="00A051AB" w:rsidP="00C33CED">
      <w:pPr>
        <w:spacing w:after="0" w:line="240" w:lineRule="auto"/>
      </w:pPr>
      <w:r>
        <w:separator/>
      </w:r>
    </w:p>
  </w:footnote>
  <w:footnote w:type="continuationSeparator" w:id="0">
    <w:p w14:paraId="320D127C" w14:textId="77777777" w:rsidR="00A051AB" w:rsidRDefault="00A051AB" w:rsidP="00C33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B7C0C" w14:textId="77777777" w:rsidR="00F83ACD" w:rsidRPr="00845F5C" w:rsidRDefault="00F83ACD" w:rsidP="00F83ACD">
    <w:pPr>
      <w:widowControl w:val="0"/>
      <w:autoSpaceDE w:val="0"/>
      <w:autoSpaceDN w:val="0"/>
      <w:spacing w:after="0" w:line="240" w:lineRule="auto"/>
      <w:ind w:left="0" w:right="0" w:firstLine="0"/>
      <w:jc w:val="center"/>
      <w:rPr>
        <w:rFonts w:ascii="Lucida Sans Unicode" w:eastAsia="Lucida Sans Unicode" w:hAnsi="Lucida Sans Unicode" w:cs="Lucida Sans Unicode"/>
        <w:color w:val="auto"/>
        <w:sz w:val="18"/>
        <w:szCs w:val="18"/>
        <w:lang w:eastAsia="en-US"/>
      </w:rPr>
    </w:pPr>
    <w:r w:rsidRPr="00845F5C">
      <w:rPr>
        <w:rFonts w:ascii="Lucida Sans Unicode" w:eastAsia="Lucida Sans Unicode" w:hAnsi="Lucida Sans Unicode" w:cs="Lucida Sans Unicode"/>
        <w:color w:val="auto"/>
        <w:sz w:val="18"/>
        <w:szCs w:val="18"/>
        <w:lang w:eastAsia="en-US"/>
      </w:rPr>
      <w:t>AZIENDA PUBBLICA DI SERVIZI ALLA PERSONA</w:t>
    </w:r>
  </w:p>
  <w:p w14:paraId="5332D44A" w14:textId="77777777" w:rsidR="00F83ACD" w:rsidRPr="00845F5C" w:rsidRDefault="00F83ACD" w:rsidP="00F83ACD">
    <w:pPr>
      <w:widowControl w:val="0"/>
      <w:autoSpaceDE w:val="0"/>
      <w:autoSpaceDN w:val="0"/>
      <w:spacing w:after="0" w:line="240" w:lineRule="auto"/>
      <w:ind w:left="0" w:right="0" w:firstLine="0"/>
      <w:jc w:val="center"/>
      <w:rPr>
        <w:rFonts w:ascii="Lucida Sans Unicode" w:eastAsia="Lucida Sans Unicode" w:hAnsi="Lucida Sans Unicode" w:cs="Lucida Sans Unicode"/>
        <w:color w:val="auto"/>
        <w:sz w:val="18"/>
        <w:szCs w:val="18"/>
        <w:lang w:eastAsia="en-US"/>
      </w:rPr>
    </w:pPr>
    <w:r w:rsidRPr="00845F5C">
      <w:rPr>
        <w:rFonts w:ascii="Lucida Sans Unicode" w:eastAsia="Lucida Sans Unicode" w:hAnsi="Lucida Sans Unicode" w:cs="Lucida Sans Unicode"/>
        <w:color w:val="auto"/>
        <w:sz w:val="18"/>
        <w:szCs w:val="18"/>
        <w:lang w:eastAsia="en-US"/>
      </w:rPr>
      <w:t>“DON FRANCESCO ROSSI”</w:t>
    </w:r>
  </w:p>
  <w:p w14:paraId="6007055B" w14:textId="77777777" w:rsidR="00F83ACD" w:rsidRPr="00845F5C" w:rsidRDefault="00F83ACD" w:rsidP="00F83ACD">
    <w:pPr>
      <w:widowControl w:val="0"/>
      <w:autoSpaceDE w:val="0"/>
      <w:autoSpaceDN w:val="0"/>
      <w:spacing w:after="0" w:line="240" w:lineRule="auto"/>
      <w:ind w:left="0" w:right="0" w:firstLine="0"/>
      <w:jc w:val="center"/>
      <w:rPr>
        <w:rFonts w:ascii="Lucida Sans Unicode" w:eastAsia="Lucida Sans Unicode" w:hAnsi="Lucida Sans Unicode" w:cs="Lucida Sans Unicode"/>
        <w:color w:val="auto"/>
        <w:sz w:val="18"/>
        <w:szCs w:val="18"/>
        <w:lang w:eastAsia="en-US"/>
      </w:rPr>
    </w:pPr>
    <w:r w:rsidRPr="00845F5C">
      <w:rPr>
        <w:rFonts w:ascii="Lucida Sans Unicode" w:eastAsia="Lucida Sans Unicode" w:hAnsi="Lucida Sans Unicode" w:cs="Lucida Sans Unicode"/>
        <w:color w:val="auto"/>
        <w:sz w:val="18"/>
        <w:szCs w:val="18"/>
        <w:lang w:eastAsia="en-US"/>
      </w:rPr>
      <w:t>58017 PITIGLIANO (Grosseto) – Via Don Francesco Rossi 103</w:t>
    </w:r>
  </w:p>
  <w:p w14:paraId="0865522C" w14:textId="77777777" w:rsidR="00F83ACD" w:rsidRPr="00845F5C" w:rsidRDefault="00F83ACD" w:rsidP="00F83ACD">
    <w:pPr>
      <w:widowControl w:val="0"/>
      <w:autoSpaceDE w:val="0"/>
      <w:autoSpaceDN w:val="0"/>
      <w:spacing w:after="0" w:line="240" w:lineRule="auto"/>
      <w:ind w:left="0" w:right="0" w:firstLine="0"/>
      <w:jc w:val="center"/>
      <w:rPr>
        <w:rFonts w:ascii="TimesNewRomanPSMT" w:eastAsia="Lucida Sans Unicode" w:hAnsi="TimesNewRomanPSMT" w:cs="Lucida Sans Unicode"/>
        <w:color w:val="auto"/>
        <w:sz w:val="18"/>
        <w:szCs w:val="18"/>
        <w:lang w:eastAsia="en-US"/>
      </w:rPr>
    </w:pPr>
    <w:r w:rsidRPr="00845F5C">
      <w:rPr>
        <w:rFonts w:ascii="TimesNewRomanPSMT" w:eastAsia="Lucida Sans Unicode" w:hAnsi="TimesNewRomanPSMT" w:cs="Lucida Sans Unicode"/>
        <w:color w:val="auto"/>
        <w:sz w:val="18"/>
        <w:szCs w:val="18"/>
        <w:lang w:eastAsia="en-US"/>
      </w:rPr>
      <w:t>0564/614475 C.F. 82001480530 – P.I. 00751230533</w:t>
    </w:r>
  </w:p>
  <w:p w14:paraId="320E1ADB" w14:textId="77777777" w:rsidR="00F83ACD" w:rsidRPr="00845F5C" w:rsidRDefault="00F83ACD" w:rsidP="00F83ACD">
    <w:pPr>
      <w:widowControl w:val="0"/>
      <w:autoSpaceDE w:val="0"/>
      <w:autoSpaceDN w:val="0"/>
      <w:spacing w:after="0" w:line="240" w:lineRule="auto"/>
      <w:ind w:left="0" w:right="0" w:firstLine="0"/>
      <w:jc w:val="center"/>
      <w:rPr>
        <w:rFonts w:ascii="TimesNewRomanPSMT" w:eastAsia="Lucida Sans Unicode" w:hAnsi="TimesNewRomanPSMT" w:cs="Lucida Sans Unicode"/>
        <w:color w:val="auto"/>
        <w:sz w:val="18"/>
        <w:szCs w:val="18"/>
        <w:lang w:eastAsia="en-US"/>
      </w:rPr>
    </w:pPr>
    <w:r w:rsidRPr="00845F5C">
      <w:rPr>
        <w:rFonts w:ascii="TimesNewRomanPSMT" w:eastAsia="Lucida Sans Unicode" w:hAnsi="TimesNewRomanPSMT" w:cs="Lucida Sans Unicode"/>
        <w:color w:val="auto"/>
        <w:sz w:val="18"/>
        <w:szCs w:val="18"/>
        <w:lang w:eastAsia="en-US"/>
      </w:rPr>
      <w:t xml:space="preserve">E- mail: </w:t>
    </w:r>
    <w:hyperlink r:id="rId1" w:history="1">
      <w:r w:rsidRPr="00845F5C">
        <w:rPr>
          <w:rFonts w:ascii="TimesNewRomanPSMT" w:eastAsia="Lucida Sans Unicode" w:hAnsi="TimesNewRomanPSMT" w:cs="Lucida Sans Unicode"/>
          <w:color w:val="0000FF"/>
          <w:sz w:val="18"/>
          <w:szCs w:val="18"/>
          <w:u w:val="single"/>
          <w:lang w:eastAsia="en-US"/>
        </w:rPr>
        <w:t>info@aspdonfrancescorossi.it</w:t>
      </w:r>
    </w:hyperlink>
  </w:p>
  <w:p w14:paraId="6229183A" w14:textId="77777777" w:rsidR="00F83ACD" w:rsidRPr="00845F5C" w:rsidRDefault="00000000" w:rsidP="00F83ACD">
    <w:pPr>
      <w:widowControl w:val="0"/>
      <w:autoSpaceDE w:val="0"/>
      <w:autoSpaceDN w:val="0"/>
      <w:spacing w:after="0" w:line="240" w:lineRule="auto"/>
      <w:ind w:left="0" w:right="0" w:firstLine="0"/>
      <w:jc w:val="center"/>
      <w:rPr>
        <w:rFonts w:ascii="TimesNewRomanPSMT" w:eastAsia="Lucida Sans Unicode" w:hAnsi="TimesNewRomanPSMT" w:cs="Lucida Sans Unicode"/>
        <w:color w:val="auto"/>
        <w:sz w:val="18"/>
        <w:szCs w:val="18"/>
        <w:lang w:eastAsia="en-US"/>
      </w:rPr>
    </w:pPr>
    <w:hyperlink r:id="rId2" w:history="1">
      <w:r w:rsidR="00F83ACD" w:rsidRPr="00845F5C">
        <w:rPr>
          <w:rFonts w:ascii="Trebuchet MS" w:eastAsia="Lucida Sans Unicode" w:hAnsi="Trebuchet MS" w:cs="Lucida Sans Unicode"/>
          <w:color w:val="0000FF"/>
          <w:sz w:val="18"/>
          <w:szCs w:val="18"/>
          <w:u w:val="single"/>
          <w:lang w:eastAsia="en-US"/>
        </w:rPr>
        <w:t>aspdonf.rossi@pec.it</w:t>
      </w:r>
    </w:hyperlink>
  </w:p>
  <w:p w14:paraId="7685E3A6" w14:textId="6243E657" w:rsidR="00805D85" w:rsidRPr="00E779AC" w:rsidRDefault="00805D85" w:rsidP="00E779AC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5B"/>
    <w:rsid w:val="000A10F8"/>
    <w:rsid w:val="000E7024"/>
    <w:rsid w:val="00117DE6"/>
    <w:rsid w:val="00276FF6"/>
    <w:rsid w:val="003A2EF1"/>
    <w:rsid w:val="004009CF"/>
    <w:rsid w:val="00404306"/>
    <w:rsid w:val="00410E33"/>
    <w:rsid w:val="0044655B"/>
    <w:rsid w:val="00573424"/>
    <w:rsid w:val="005834D6"/>
    <w:rsid w:val="006340FE"/>
    <w:rsid w:val="007F297A"/>
    <w:rsid w:val="007F7D14"/>
    <w:rsid w:val="00805D85"/>
    <w:rsid w:val="00845F5C"/>
    <w:rsid w:val="008B5591"/>
    <w:rsid w:val="00983262"/>
    <w:rsid w:val="00A01A07"/>
    <w:rsid w:val="00A051AB"/>
    <w:rsid w:val="00A30D90"/>
    <w:rsid w:val="00A43E33"/>
    <w:rsid w:val="00B670FF"/>
    <w:rsid w:val="00BC2984"/>
    <w:rsid w:val="00BE1E7D"/>
    <w:rsid w:val="00C33CED"/>
    <w:rsid w:val="00C3530A"/>
    <w:rsid w:val="00C60E6D"/>
    <w:rsid w:val="00CE0247"/>
    <w:rsid w:val="00CF1010"/>
    <w:rsid w:val="00DB6538"/>
    <w:rsid w:val="00DD0D5D"/>
    <w:rsid w:val="00DF7D79"/>
    <w:rsid w:val="00E4570F"/>
    <w:rsid w:val="00E779AC"/>
    <w:rsid w:val="00F144F9"/>
    <w:rsid w:val="00F83ACD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17275"/>
  <w15:chartTrackingRefBased/>
  <w15:docId w15:val="{84A8E53A-57D2-4C62-81A3-53EA8584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655B"/>
    <w:pPr>
      <w:spacing w:after="70" w:line="327" w:lineRule="auto"/>
      <w:ind w:left="11" w:right="2" w:hanging="10"/>
      <w:jc w:val="both"/>
    </w:pPr>
    <w:rPr>
      <w:rFonts w:ascii="Garamond" w:eastAsia="Garamond" w:hAnsi="Garamond" w:cs="Garamond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33C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CED"/>
    <w:rPr>
      <w:rFonts w:ascii="Garamond" w:eastAsia="Garamond" w:hAnsi="Garamond" w:cs="Garamond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33C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CED"/>
    <w:rPr>
      <w:rFonts w:ascii="Garamond" w:eastAsia="Garamond" w:hAnsi="Garamond" w:cs="Garamond"/>
      <w:color w:val="000000"/>
      <w:sz w:val="24"/>
      <w:lang w:eastAsia="it-IT"/>
    </w:rPr>
  </w:style>
  <w:style w:type="paragraph" w:styleId="Revisione">
    <w:name w:val="Revision"/>
    <w:hidden/>
    <w:uiPriority w:val="99"/>
    <w:semiHidden/>
    <w:rsid w:val="00404306"/>
    <w:pPr>
      <w:spacing w:after="0" w:line="240" w:lineRule="auto"/>
    </w:pPr>
    <w:rPr>
      <w:rFonts w:ascii="Garamond" w:eastAsia="Garamond" w:hAnsi="Garamond" w:cs="Garamond"/>
      <w:color w:val="000000"/>
      <w:sz w:val="24"/>
      <w:lang w:eastAsia="it-IT"/>
    </w:rPr>
  </w:style>
  <w:style w:type="paragraph" w:styleId="Sottotitolo">
    <w:name w:val="Subtitle"/>
    <w:basedOn w:val="Normale"/>
    <w:link w:val="SottotitoloCarattere"/>
    <w:qFormat/>
    <w:rsid w:val="007F29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sz w:val="32"/>
      <w:szCs w:val="20"/>
      <w:lang w:val="x-none" w:eastAsia="x-none"/>
    </w:rPr>
  </w:style>
  <w:style w:type="character" w:customStyle="1" w:styleId="SottotitoloCarattere">
    <w:name w:val="Sottotitolo Carattere"/>
    <w:basedOn w:val="Carpredefinitoparagrafo"/>
    <w:link w:val="Sottotitolo"/>
    <w:rsid w:val="007F297A"/>
    <w:rPr>
      <w:rFonts w:ascii="Times New Roman" w:eastAsia="Times New Roman" w:hAnsi="Times New Roman" w:cs="Times New Roman"/>
      <w:b/>
      <w:sz w:val="32"/>
      <w:szCs w:val="20"/>
      <w:shd w:val="pct20" w:color="auto" w:fill="auto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pdonf.rossi@pec.it" TargetMode="External"/><Relationship Id="rId1" Type="http://schemas.openxmlformats.org/officeDocument/2006/relationships/hyperlink" Target="mailto:info@aspdonfrancescoross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Ponte Daniela</dc:creator>
  <cp:keywords/>
  <dc:description/>
  <cp:lastModifiedBy>Gloria Bigoni</cp:lastModifiedBy>
  <cp:revision>7</cp:revision>
  <dcterms:created xsi:type="dcterms:W3CDTF">2023-04-19T06:23:00Z</dcterms:created>
  <dcterms:modified xsi:type="dcterms:W3CDTF">2023-04-24T08:01:00Z</dcterms:modified>
</cp:coreProperties>
</file>